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8C" w:rsidRDefault="0069528C" w:rsidP="0069528C">
      <w:pPr>
        <w:pStyle w:val="a3"/>
        <w:jc w:val="center"/>
        <w:rPr>
          <w:b/>
        </w:rPr>
      </w:pPr>
      <w:r>
        <w:rPr>
          <w:b/>
        </w:rPr>
        <w:t>Рекомендована схема загального аналізу уроку виробничого навчання</w:t>
      </w:r>
    </w:p>
    <w:p w:rsidR="0069528C" w:rsidRDefault="0069528C" w:rsidP="0069528C">
      <w:pPr>
        <w:pStyle w:val="a3"/>
        <w:jc w:val="center"/>
        <w:rPr>
          <w:b/>
          <w:sz w:val="10"/>
        </w:rPr>
      </w:pPr>
    </w:p>
    <w:p w:rsidR="0069528C" w:rsidRDefault="0069528C" w:rsidP="0069528C">
      <w:pPr>
        <w:pStyle w:val="a3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Загальні відомості</w:t>
      </w:r>
    </w:p>
    <w:p w:rsidR="0069528C" w:rsidRDefault="0069528C" w:rsidP="0069528C">
      <w:pPr>
        <w:pStyle w:val="a3"/>
        <w:ind w:firstLine="0"/>
        <w:jc w:val="center"/>
        <w:rPr>
          <w:b/>
          <w:sz w:val="24"/>
        </w:rPr>
      </w:pPr>
    </w:p>
    <w:p w:rsidR="0069528C" w:rsidRDefault="0069528C" w:rsidP="0069528C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Професія________________Курс_________________Група___________________</w:t>
      </w:r>
    </w:p>
    <w:p w:rsidR="0069528C" w:rsidRDefault="0069528C" w:rsidP="0069528C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Мета відвідування уроку________________________________________________</w:t>
      </w:r>
    </w:p>
    <w:p w:rsidR="0069528C" w:rsidRDefault="0069528C" w:rsidP="0069528C">
      <w:pPr>
        <w:pStyle w:val="a3"/>
        <w:ind w:left="567" w:firstLine="0"/>
        <w:jc w:val="left"/>
        <w:rPr>
          <w:i/>
          <w:sz w:val="24"/>
        </w:rPr>
      </w:pPr>
      <w:r>
        <w:rPr>
          <w:i/>
          <w:sz w:val="24"/>
        </w:rPr>
        <w:t>Місце проведення уроку_________________________________________________</w:t>
      </w:r>
    </w:p>
    <w:p w:rsidR="0069528C" w:rsidRDefault="0069528C" w:rsidP="0069528C">
      <w:pPr>
        <w:pStyle w:val="a3"/>
        <w:ind w:left="567" w:firstLine="0"/>
        <w:rPr>
          <w:i/>
          <w:sz w:val="24"/>
        </w:rPr>
      </w:pPr>
      <w:r>
        <w:rPr>
          <w:i/>
          <w:sz w:val="24"/>
        </w:rPr>
        <w:t xml:space="preserve">Тема програми, тема уроку, їх відповідність поурочно-тематичному </w:t>
      </w:r>
    </w:p>
    <w:p w:rsidR="0069528C" w:rsidRDefault="0069528C" w:rsidP="0069528C">
      <w:pPr>
        <w:pStyle w:val="a3"/>
        <w:ind w:left="567" w:firstLine="0"/>
        <w:rPr>
          <w:i/>
          <w:sz w:val="24"/>
        </w:rPr>
      </w:pPr>
      <w:r>
        <w:rPr>
          <w:i/>
          <w:sz w:val="24"/>
        </w:rPr>
        <w:t>плану.________________________________________________________________</w:t>
      </w:r>
    </w:p>
    <w:p w:rsidR="0069528C" w:rsidRDefault="0069528C" w:rsidP="0069528C">
      <w:pPr>
        <w:pStyle w:val="a3"/>
        <w:ind w:left="567" w:firstLine="0"/>
        <w:rPr>
          <w:i/>
          <w:sz w:val="24"/>
        </w:rPr>
      </w:pPr>
      <w:r>
        <w:rPr>
          <w:i/>
          <w:sz w:val="24"/>
        </w:rPr>
        <w:t>Прізвище, ім’я та по батькові майстра виробничого навчання________________</w:t>
      </w:r>
    </w:p>
    <w:p w:rsidR="0069528C" w:rsidRDefault="0069528C" w:rsidP="0069528C">
      <w:pPr>
        <w:pStyle w:val="a3"/>
        <w:ind w:left="567" w:firstLine="0"/>
        <w:rPr>
          <w:i/>
          <w:sz w:val="24"/>
        </w:rPr>
      </w:pPr>
      <w:r>
        <w:rPr>
          <w:i/>
          <w:sz w:val="24"/>
        </w:rPr>
        <w:t>Дата_________</w:t>
      </w:r>
    </w:p>
    <w:p w:rsidR="0069528C" w:rsidRDefault="0069528C" w:rsidP="0069528C">
      <w:pPr>
        <w:pStyle w:val="a3"/>
        <w:ind w:left="567" w:firstLine="0"/>
        <w:jc w:val="left"/>
        <w:rPr>
          <w:i/>
        </w:rPr>
      </w:pPr>
    </w:p>
    <w:p w:rsidR="0069528C" w:rsidRDefault="0069528C" w:rsidP="0069528C">
      <w:pPr>
        <w:pStyle w:val="a3"/>
        <w:jc w:val="center"/>
        <w:rPr>
          <w:b/>
        </w:rPr>
      </w:pPr>
      <w:r>
        <w:rPr>
          <w:b/>
        </w:rPr>
        <w:t>2. Матеріально-технічне і дидактичне забезпечення уроку</w:t>
      </w:r>
    </w:p>
    <w:p w:rsidR="0069528C" w:rsidRDefault="0069528C" w:rsidP="0069528C">
      <w:pPr>
        <w:pStyle w:val="a3"/>
        <w:jc w:val="center"/>
        <w:rPr>
          <w:b/>
        </w:rPr>
      </w:pPr>
    </w:p>
    <w:p w:rsidR="0069528C" w:rsidRDefault="0069528C" w:rsidP="0069528C">
      <w:pPr>
        <w:numPr>
          <w:ilvl w:val="0"/>
          <w:numId w:val="2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Відповідність дидактичного і матеріально-технічного забезпечення цілям і змісту уроку.</w:t>
      </w:r>
    </w:p>
    <w:p w:rsidR="0069528C" w:rsidRDefault="0069528C" w:rsidP="0069528C">
      <w:pPr>
        <w:pStyle w:val="2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Забезпеченість учнів навчально-технічною документацією: її технічна грамотність і методична ефективність. </w:t>
      </w:r>
    </w:p>
    <w:p w:rsidR="0069528C" w:rsidRDefault="0069528C" w:rsidP="0069528C">
      <w:pPr>
        <w:numPr>
          <w:ilvl w:val="0"/>
          <w:numId w:val="2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Наявність плану уроку і конспекту вступного інструктажу. </w:t>
      </w:r>
    </w:p>
    <w:p w:rsidR="0069528C" w:rsidRDefault="0069528C" w:rsidP="0069528C">
      <w:pPr>
        <w:numPr>
          <w:ilvl w:val="0"/>
          <w:numId w:val="2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Організація робочих місць учнів і їх відповідність ТБ та ОП.</w:t>
      </w:r>
    </w:p>
    <w:p w:rsidR="0069528C" w:rsidRDefault="0069528C" w:rsidP="0069528C">
      <w:pPr>
        <w:spacing w:line="260" w:lineRule="auto"/>
        <w:jc w:val="center"/>
        <w:rPr>
          <w:b/>
          <w:sz w:val="26"/>
          <w:lang w:val="uk-UA"/>
        </w:rPr>
      </w:pPr>
    </w:p>
    <w:p w:rsidR="0069528C" w:rsidRDefault="0069528C" w:rsidP="0069528C">
      <w:pPr>
        <w:spacing w:line="260" w:lineRule="auto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3. Характеристика ходу уроку</w:t>
      </w:r>
    </w:p>
    <w:p w:rsidR="0069528C" w:rsidRDefault="0069528C" w:rsidP="0069528C">
      <w:pPr>
        <w:numPr>
          <w:ilvl w:val="0"/>
          <w:numId w:val="3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Правильність (і відхилення) у визначенні теми, цілей і задач уроку.</w:t>
      </w:r>
    </w:p>
    <w:p w:rsidR="0069528C" w:rsidRDefault="0069528C" w:rsidP="0069528C">
      <w:pPr>
        <w:numPr>
          <w:ilvl w:val="0"/>
          <w:numId w:val="3"/>
        </w:numPr>
        <w:spacing w:before="20"/>
        <w:jc w:val="both"/>
        <w:rPr>
          <w:sz w:val="26"/>
          <w:lang w:val="uk-UA"/>
        </w:rPr>
      </w:pPr>
      <w:r>
        <w:rPr>
          <w:sz w:val="26"/>
          <w:lang w:val="uk-UA"/>
        </w:rPr>
        <w:t>Обґрунтованість вибору типу і виду уроку.</w:t>
      </w:r>
    </w:p>
    <w:p w:rsidR="0069528C" w:rsidRDefault="0069528C" w:rsidP="0069528C">
      <w:pPr>
        <w:numPr>
          <w:ilvl w:val="0"/>
          <w:numId w:val="3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Прийоми, використовувані майстром для мотивації майбутньої роботи.</w:t>
      </w:r>
    </w:p>
    <w:p w:rsidR="0069528C" w:rsidRDefault="0069528C" w:rsidP="0069528C">
      <w:pPr>
        <w:pStyle w:val="FR1"/>
        <w:numPr>
          <w:ilvl w:val="0"/>
          <w:numId w:val="3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Методика опитування учнів за попереднім матеріалом. Відповідність опитування цілям уроку.</w:t>
      </w:r>
    </w:p>
    <w:p w:rsidR="0069528C" w:rsidRDefault="0069528C" w:rsidP="0069528C">
      <w:pPr>
        <w:numPr>
          <w:ilvl w:val="0"/>
          <w:numId w:val="3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Методика показу трудових прийомів.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Системність, логічність і доступність пояснення нового матеріалу.</w:t>
      </w:r>
    </w:p>
    <w:p w:rsidR="0069528C" w:rsidRDefault="0069528C" w:rsidP="0069528C">
      <w:pPr>
        <w:numPr>
          <w:ilvl w:val="0"/>
          <w:numId w:val="3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Як реалізовані </w:t>
      </w:r>
      <w:proofErr w:type="spellStart"/>
      <w:r>
        <w:rPr>
          <w:sz w:val="26"/>
          <w:lang w:val="uk-UA"/>
        </w:rPr>
        <w:t>міжпредметні</w:t>
      </w:r>
      <w:proofErr w:type="spellEnd"/>
      <w:r>
        <w:rPr>
          <w:sz w:val="26"/>
          <w:lang w:val="uk-UA"/>
        </w:rPr>
        <w:t xml:space="preserve"> зв'язки на вступному інструктажі?</w:t>
      </w:r>
    </w:p>
    <w:p w:rsidR="0069528C" w:rsidRDefault="0069528C" w:rsidP="0069528C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Які прийоми використовував майстер для попередження типових помилок за темою уроку?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Відповідність методики проведення вступного інструктажу виду виконуваних робіт </w:t>
      </w:r>
      <w:r>
        <w:rPr>
          <w:i/>
          <w:sz w:val="26"/>
          <w:lang w:val="uk-UA"/>
        </w:rPr>
        <w:t>(операційних, комплексних).</w:t>
      </w:r>
    </w:p>
    <w:p w:rsidR="0069528C" w:rsidRDefault="0069528C" w:rsidP="0069528C">
      <w:pPr>
        <w:numPr>
          <w:ilvl w:val="0"/>
          <w:numId w:val="3"/>
        </w:numPr>
        <w:jc w:val="both"/>
        <w:rPr>
          <w:i/>
          <w:sz w:val="26"/>
          <w:lang w:val="uk-UA"/>
        </w:rPr>
      </w:pPr>
      <w:r>
        <w:rPr>
          <w:sz w:val="26"/>
          <w:lang w:val="uk-UA"/>
        </w:rPr>
        <w:t>Методи і прийоми, застосовувані майстром для активізації розумової і професійної діяльності учнів у процесі вступного інструктажу.</w:t>
      </w:r>
      <w:r>
        <w:rPr>
          <w:i/>
          <w:sz w:val="26"/>
          <w:lang w:val="uk-UA"/>
        </w:rPr>
        <w:t xml:space="preserve"> </w:t>
      </w:r>
    </w:p>
    <w:p w:rsidR="0069528C" w:rsidRDefault="0069528C" w:rsidP="0069528C">
      <w:pPr>
        <w:pStyle w:val="FR1"/>
        <w:numPr>
          <w:ilvl w:val="0"/>
          <w:numId w:val="3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 xml:space="preserve">Методи закріплення навчального матеріалу вступного інструктажу. Обґрунтованість їх вибору. 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Самостійність і активність учнів на вступному інструктажі.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Чи використовував майстер диференційований підхід до учнів різної успішності на вступному інструктажі, у чому це виявлялося?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Відповідність змісту вступного інструктажу його задачам. 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Зміст цільових обходів. 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Форми і методи роботи майстра в процесі поточного інструктажу, їх особливості.</w:t>
      </w:r>
    </w:p>
    <w:p w:rsidR="0069528C" w:rsidRDefault="0069528C" w:rsidP="0069528C">
      <w:pPr>
        <w:pStyle w:val="FR1"/>
        <w:numPr>
          <w:ilvl w:val="0"/>
          <w:numId w:val="3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 xml:space="preserve">Організація поточного </w:t>
      </w:r>
      <w:proofErr w:type="spellStart"/>
      <w:r>
        <w:rPr>
          <w:rFonts w:ascii="Times New Roman" w:hAnsi="Times New Roman"/>
          <w:i w:val="0"/>
          <w:sz w:val="26"/>
          <w:lang w:val="uk-UA"/>
        </w:rPr>
        <w:t>міжопераційного</w:t>
      </w:r>
      <w:proofErr w:type="spellEnd"/>
      <w:r>
        <w:rPr>
          <w:rFonts w:ascii="Times New Roman" w:hAnsi="Times New Roman"/>
          <w:i w:val="0"/>
          <w:sz w:val="26"/>
          <w:lang w:val="uk-UA"/>
        </w:rPr>
        <w:t xml:space="preserve"> контролю роботи учнів</w:t>
      </w:r>
      <w:r>
        <w:rPr>
          <w:rFonts w:ascii="Times New Roman" w:hAnsi="Times New Roman"/>
          <w:sz w:val="26"/>
          <w:lang w:val="uk-UA"/>
        </w:rPr>
        <w:t>.</w:t>
      </w:r>
    </w:p>
    <w:p w:rsidR="0069528C" w:rsidRDefault="0069528C" w:rsidP="0069528C">
      <w:pPr>
        <w:pStyle w:val="FR1"/>
        <w:numPr>
          <w:ilvl w:val="0"/>
          <w:numId w:val="3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Методика проведення підсумкового контролю</w:t>
      </w:r>
      <w:r>
        <w:rPr>
          <w:rFonts w:ascii="Times New Roman" w:hAnsi="Times New Roman"/>
          <w:b/>
          <w:i w:val="0"/>
          <w:sz w:val="26"/>
          <w:lang w:val="uk-UA"/>
        </w:rPr>
        <w:t>.</w:t>
      </w:r>
    </w:p>
    <w:p w:rsidR="0069528C" w:rsidRDefault="0069528C" w:rsidP="0069528C">
      <w:pPr>
        <w:pStyle w:val="FR1"/>
        <w:numPr>
          <w:ilvl w:val="0"/>
          <w:numId w:val="3"/>
        </w:numPr>
        <w:spacing w:line="260" w:lineRule="auto"/>
        <w:jc w:val="both"/>
        <w:rPr>
          <w:rFonts w:ascii="Times New Roman" w:hAnsi="Times New Roman"/>
          <w:i w:val="0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Відповідність критеріїв оцінювання роботи учнів сучасним вимогам.</w:t>
      </w:r>
    </w:p>
    <w:p w:rsidR="0069528C" w:rsidRDefault="0069528C" w:rsidP="0069528C">
      <w:pPr>
        <w:pStyle w:val="FR1"/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Якість роботи учнів. Самостійність і усвідомленість їх дій.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Відношення учнів до роботи. Увага, активність, дисципліна, організованість.</w:t>
      </w:r>
    </w:p>
    <w:p w:rsidR="0069528C" w:rsidRDefault="0069528C" w:rsidP="0069528C">
      <w:pPr>
        <w:numPr>
          <w:ilvl w:val="0"/>
          <w:numId w:val="3"/>
        </w:numPr>
        <w:jc w:val="both"/>
        <w:rPr>
          <w:sz w:val="26"/>
          <w:lang w:val="uk-UA"/>
        </w:rPr>
      </w:pPr>
      <w:r>
        <w:rPr>
          <w:sz w:val="26"/>
          <w:lang w:val="uk-UA"/>
        </w:rPr>
        <w:t>Правильність відповідей учнів.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Прийоми і способи, що використовував майстер у процесі індивідуального поточного інструктажу з учнями різної успішності.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Зміст зауважень майстра, їх педагогічна значимість.</w:t>
      </w:r>
    </w:p>
    <w:p w:rsidR="0069528C" w:rsidRDefault="0069528C" w:rsidP="0069528C">
      <w:pPr>
        <w:numPr>
          <w:ilvl w:val="0"/>
          <w:numId w:val="3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lastRenderedPageBreak/>
        <w:t>Методи проведення заключного інструктажу, їх відповідність цілям, задачам і ходу уроку.</w:t>
      </w:r>
    </w:p>
    <w:p w:rsidR="0069528C" w:rsidRDefault="0069528C" w:rsidP="0069528C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Якими методами проводився аналіз помилок, їх причин і пояснення способів попередження?</w:t>
      </w:r>
    </w:p>
    <w:p w:rsidR="0069528C" w:rsidRDefault="0069528C" w:rsidP="0069528C">
      <w:pPr>
        <w:pStyle w:val="FR1"/>
        <w:numPr>
          <w:ilvl w:val="0"/>
          <w:numId w:val="3"/>
        </w:numPr>
        <w:spacing w:line="260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i w:val="0"/>
          <w:sz w:val="26"/>
          <w:lang w:val="uk-UA"/>
        </w:rPr>
        <w:t>Зміст домашнього завдання, його диференційованість для учнів різної успішності. Чи був проведений інструктаж для пояснення виконання домашнього завдання?</w:t>
      </w:r>
    </w:p>
    <w:p w:rsidR="0069528C" w:rsidRDefault="0069528C" w:rsidP="0069528C">
      <w:pPr>
        <w:spacing w:before="20"/>
        <w:ind w:left="60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4. Загальні висновки</w:t>
      </w:r>
    </w:p>
    <w:p w:rsidR="0069528C" w:rsidRDefault="0069528C" w:rsidP="0069528C">
      <w:pPr>
        <w:numPr>
          <w:ilvl w:val="0"/>
          <w:numId w:val="4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Як реалізуються дидактичні принципи на уроці?</w:t>
      </w:r>
    </w:p>
    <w:p w:rsidR="0069528C" w:rsidRDefault="0069528C" w:rsidP="0069528C">
      <w:pPr>
        <w:numPr>
          <w:ilvl w:val="0"/>
          <w:numId w:val="4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Якою мірою реалізовані цілі уроку. </w:t>
      </w:r>
    </w:p>
    <w:p w:rsidR="0069528C" w:rsidRDefault="0069528C" w:rsidP="0069528C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Що цінного з педагогічного досвіду майстра представлено на уроці? Що заслуговує поширення в педагогічній практиці?</w:t>
      </w:r>
    </w:p>
    <w:p w:rsidR="0069528C" w:rsidRDefault="0069528C" w:rsidP="0069528C">
      <w:pPr>
        <w:numPr>
          <w:ilvl w:val="0"/>
          <w:numId w:val="4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Недоліки уроку. У чому їх причина? </w:t>
      </w:r>
    </w:p>
    <w:p w:rsidR="0069528C" w:rsidRDefault="0069528C" w:rsidP="0069528C">
      <w:pPr>
        <w:numPr>
          <w:ilvl w:val="0"/>
          <w:numId w:val="4"/>
        </w:numPr>
        <w:spacing w:line="2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Рекомендації майстру.</w:t>
      </w:r>
    </w:p>
    <w:p w:rsidR="0069528C" w:rsidRDefault="0069528C" w:rsidP="0069528C">
      <w:pPr>
        <w:jc w:val="both"/>
        <w:rPr>
          <w:sz w:val="26"/>
          <w:lang w:val="uk-UA"/>
        </w:rPr>
      </w:pPr>
    </w:p>
    <w:p w:rsidR="0069528C" w:rsidRDefault="0069528C" w:rsidP="0069528C">
      <w:pPr>
        <w:jc w:val="both"/>
        <w:rPr>
          <w:sz w:val="26"/>
          <w:lang w:val="uk-UA"/>
        </w:rPr>
      </w:pPr>
    </w:p>
    <w:p w:rsidR="0069528C" w:rsidRDefault="0069528C" w:rsidP="0069528C">
      <w:pPr>
        <w:jc w:val="both"/>
        <w:rPr>
          <w:sz w:val="26"/>
          <w:lang w:val="uk-UA"/>
        </w:rPr>
      </w:pPr>
    </w:p>
    <w:p w:rsidR="0069528C" w:rsidRDefault="0069528C" w:rsidP="0069528C"/>
    <w:p w:rsidR="005B672D" w:rsidRDefault="005B672D"/>
    <w:sectPr w:rsidR="005B672D" w:rsidSect="00E138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08"/>
    <w:multiLevelType w:val="singleLevel"/>
    <w:tmpl w:val="F6DC0B6E"/>
    <w:lvl w:ilvl="0">
      <w:start w:val="6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">
    <w:nsid w:val="16451800"/>
    <w:multiLevelType w:val="singleLevel"/>
    <w:tmpl w:val="CE2877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F8D47E9"/>
    <w:multiLevelType w:val="singleLevel"/>
    <w:tmpl w:val="F6DC0B6E"/>
    <w:lvl w:ilvl="0">
      <w:start w:val="6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3">
    <w:nsid w:val="70193633"/>
    <w:multiLevelType w:val="singleLevel"/>
    <w:tmpl w:val="F6DC0B6E"/>
    <w:lvl w:ilvl="0">
      <w:start w:val="6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8C"/>
    <w:rsid w:val="002A5CBE"/>
    <w:rsid w:val="005B672D"/>
    <w:rsid w:val="0069528C"/>
    <w:rsid w:val="009B6438"/>
    <w:rsid w:val="00BB3E72"/>
    <w:rsid w:val="00F2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528C"/>
    <w:pPr>
      <w:ind w:firstLine="567"/>
      <w:jc w:val="both"/>
    </w:pPr>
    <w:rPr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rsid w:val="0069528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rsid w:val="0069528C"/>
    <w:pPr>
      <w:spacing w:line="260" w:lineRule="auto"/>
      <w:ind w:left="426" w:hanging="42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952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9528C"/>
    <w:pPr>
      <w:widowControl w:val="0"/>
      <w:spacing w:after="0" w:line="300" w:lineRule="auto"/>
      <w:ind w:firstLine="140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69528C"/>
    <w:pPr>
      <w:spacing w:line="2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9528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2015-03-16T12:01:00Z</dcterms:created>
  <dcterms:modified xsi:type="dcterms:W3CDTF">2015-03-16T12:01:00Z</dcterms:modified>
</cp:coreProperties>
</file>