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D8" w:rsidRDefault="008B02D8" w:rsidP="008B02D8">
      <w:pPr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8B02D8">
        <w:rPr>
          <w:rFonts w:asciiTheme="majorHAnsi" w:hAnsiTheme="majorHAnsi"/>
          <w:b/>
          <w:sz w:val="32"/>
          <w:szCs w:val="32"/>
          <w:lang w:val="uk-UA"/>
        </w:rPr>
        <w:t>Практичні завдання з математики</w:t>
      </w:r>
    </w:p>
    <w:p w:rsidR="00E66B0F" w:rsidRPr="00DC2872" w:rsidRDefault="008B02D8" w:rsidP="008B02D8">
      <w:pPr>
        <w:jc w:val="center"/>
        <w:rPr>
          <w:rFonts w:asciiTheme="majorHAnsi" w:hAnsiTheme="majorHAnsi"/>
          <w:b/>
          <w:sz w:val="32"/>
          <w:szCs w:val="32"/>
        </w:rPr>
      </w:pPr>
      <w:r w:rsidRPr="008B02D8">
        <w:rPr>
          <w:rFonts w:asciiTheme="majorHAnsi" w:hAnsiTheme="majorHAnsi"/>
          <w:b/>
          <w:sz w:val="32"/>
          <w:szCs w:val="32"/>
          <w:lang w:val="uk-UA"/>
        </w:rPr>
        <w:t xml:space="preserve">для груп ВШП-19, ККД-19, </w:t>
      </w:r>
      <w:proofErr w:type="spellStart"/>
      <w:r w:rsidRPr="008B02D8">
        <w:rPr>
          <w:rFonts w:asciiTheme="majorHAnsi" w:hAnsiTheme="majorHAnsi"/>
          <w:b/>
          <w:sz w:val="32"/>
          <w:szCs w:val="32"/>
          <w:lang w:val="uk-UA"/>
        </w:rPr>
        <w:t>ЕА</w:t>
      </w:r>
      <w:proofErr w:type="spellEnd"/>
      <w:r w:rsidRPr="008B02D8">
        <w:rPr>
          <w:rFonts w:asciiTheme="majorHAnsi" w:hAnsiTheme="majorHAnsi"/>
          <w:b/>
          <w:sz w:val="32"/>
          <w:szCs w:val="32"/>
          <w:lang w:val="uk-UA"/>
        </w:rPr>
        <w:t>-19</w:t>
      </w:r>
    </w:p>
    <w:p w:rsidR="00DC2872" w:rsidRPr="00DC2872" w:rsidRDefault="00AC52E6" w:rsidP="00DC28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Записати конспект в робочий зошит </w:t>
      </w:r>
    </w:p>
    <w:p w:rsidR="00DC2872" w:rsidRPr="00AC52E6" w:rsidRDefault="00DC2872" w:rsidP="00AC52E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>Двогранні</w:t>
      </w:r>
      <w:proofErr w:type="spellEnd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кути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Двогранним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кутом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фігура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утворена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івплощинами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спільною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прямою,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обмежує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85900"/>
            <wp:effectExtent l="19050" t="0" r="0" b="0"/>
            <wp:docPr id="5" name="Рисунок 5" descr="http://zno.academia.in.ua/pluginfile.php/8354/mod_book/chapter/828/l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.academia.in.ua/pluginfile.php/8354/mod_book/chapter/828/l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Мал.1    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66850"/>
            <wp:effectExtent l="19050" t="0" r="0" b="0"/>
            <wp:docPr id="1" name="Рисунок 7" descr="http://zno.academia.in.ua/pluginfile.php/8354/mod_book/chapter/828/l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academia.in.ua/pluginfile.php/8354/mod_book/chapter/828/l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Мал.2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івплощини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гранями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кута, а пряма,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обмежує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півплощини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– ребром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кута.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: α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β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грані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а – ребро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кута.</w:t>
      </w:r>
    </w:p>
    <w:p w:rsidR="00AC52E6" w:rsidRDefault="00AC52E6" w:rsidP="00AC52E6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2872" w:rsidRPr="00AC52E6" w:rsidRDefault="00AC52E6" w:rsidP="00AC52E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52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</w:t>
      </w:r>
      <w:proofErr w:type="spellStart"/>
      <w:r w:rsidR="00DC2872"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нійний</w:t>
      </w:r>
      <w:proofErr w:type="spellEnd"/>
      <w:r w:rsidR="00DC2872"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кут </w:t>
      </w:r>
      <w:proofErr w:type="spellStart"/>
      <w:r w:rsidR="00DC2872"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двогранного</w:t>
      </w:r>
      <w:proofErr w:type="spellEnd"/>
      <w:r w:rsidR="00DC2872"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кута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Лінійним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кутом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променями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перпендикулярна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ребра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перетинає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грані.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61925"/>
            <wp:effectExtent l="0" t="0" r="0" b="0"/>
            <wp:docPr id="6" name="Рисунок 6" descr="http://zno.academia.in.ua/pluginfile.php/8354/mod_book/chapter/828/geometr_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.academia.in.ua/pluginfile.php/8354/mod_book/chapter/828/geometr_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φ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кута.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(Мал.2)</w:t>
      </w:r>
    </w:p>
    <w:p w:rsidR="00AC52E6" w:rsidRDefault="00AC52E6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побудувати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узяти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точку на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ребрі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побудувати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промені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точки, лежать на гранях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ребра. Кут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побудованими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променями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лінійним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кутом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кута.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33350"/>
            <wp:effectExtent l="19050" t="0" r="0" b="0"/>
            <wp:docPr id="8" name="Рисунок 8" descr="http://zno.academia.in.ua/pluginfile.php/8354/mod_book/chapter/828/geometr_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o.academia.in.ua/pluginfile.php/8354/mod_book/chapter/828/geometr_3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95425"/>
            <wp:effectExtent l="19050" t="0" r="0" b="0"/>
            <wp:docPr id="9" name="Рисунок 9" descr="http://zno.academia.in.ua/pluginfile.php/8354/mod_book/chapter/828/l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no.academia.in.ua/pluginfile.php/8354/mod_book/chapter/828/l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Мал.3.  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304925"/>
            <wp:effectExtent l="19050" t="0" r="0" b="0"/>
            <wp:docPr id="2" name="Рисунок 11" descr="http://zno.academia.in.ua/pluginfile.php/8354/mod_book/chapter/828/l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o.academia.in.ua/pluginfile.php/8354/mod_book/chapter/828/l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Мал.4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узяти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точку в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граней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опустити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грані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та провести перпендикуляр до ребра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кута. Кут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перпендикуляром до ребра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проекцією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другу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грань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лінійним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кутом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двогранного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кута.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23825"/>
            <wp:effectExtent l="19050" t="0" r="0" b="0"/>
            <wp:docPr id="10" name="Рисунок 10" descr="http://zno.academia.in.ua/pluginfile.php/8354/mod_book/chapter/828/geometr_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o.academia.in.ua/pluginfile.php/8354/mod_book/chapter/828/geometr_3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лінійний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кут.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(Мал.4)</w:t>
      </w:r>
    </w:p>
    <w:p w:rsidR="00AC52E6" w:rsidRDefault="00AC52E6" w:rsidP="00AC52E6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2872" w:rsidRPr="00AC52E6" w:rsidRDefault="00DC2872" w:rsidP="00AC52E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Перпендикулярність</w:t>
      </w:r>
      <w:proofErr w:type="spellEnd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двох</w:t>
      </w:r>
      <w:proofErr w:type="spellEnd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площин</w:t>
      </w:r>
      <w:proofErr w:type="spellEnd"/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перетинаються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перпендикулярними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перпендикулярна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перетинає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52400"/>
            <wp:effectExtent l="19050" t="0" r="0" b="0"/>
            <wp:docPr id="12" name="Рисунок 12" descr="http://zno.academia.in.ua/pluginfile.php/8354/mod_book/chapter/828/geometr_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no.academia.in.ua/pluginfile.php/8354/mod_book/chapter/828/geometr_3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52400"/>
            <wp:effectExtent l="19050" t="0" r="9525" b="0"/>
            <wp:docPr id="13" name="Рисунок 13" descr="http://zno.academia.in.ua/pluginfile.php/8354/mod_book/chapter/828/geometr_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no.academia.in.ua/pluginfile.php/8354/mod_book/chapter/828/geometr_3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1466850"/>
            <wp:effectExtent l="19050" t="0" r="0" b="0"/>
            <wp:docPr id="14" name="Рисунок 14" descr="http://zno.academia.in.ua/pluginfile.php/8354/mod_book/chapter/828/l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no.academia.in.ua/pluginfile.php/8354/mod_book/chapter/828/l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Мал.5.  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76375"/>
            <wp:effectExtent l="19050" t="0" r="0" b="0"/>
            <wp:docPr id="3" name="Рисунок 17" descr="http://zno.academia.in.ua/pluginfile.php/8354/mod_book/chapter/828/l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no.academia.in.ua/pluginfile.php/8354/mod_book/chapter/828/l2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Мал.6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Ознака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перпендикулярності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</w:t>
      </w:r>
      <w:proofErr w:type="spellEnd"/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проходить через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перпендикулярна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перпендикулярні.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123825"/>
            <wp:effectExtent l="19050" t="0" r="0" b="0"/>
            <wp:docPr id="15" name="Рисунок 15" descr="http://zno.academia.in.ua/pluginfile.php/8354/mod_book/chapter/828/geometr_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o.academia.in.ua/pluginfile.php/8354/mod_book/chapter/828/geometr_3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β проходить через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23825"/>
            <wp:effectExtent l="19050" t="0" r="9525" b="0"/>
            <wp:docPr id="16" name="Рисунок 16" descr="http://zno.academia.in.ua/pluginfile.php/8354/mod_book/chapter/828/geometr_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no.academia.in.ua/pluginfile.php/8354/mod_book/chapter/828/geometr_3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(Мал.6)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72" w:rsidRPr="00AC52E6" w:rsidRDefault="00DC2872" w:rsidP="00AC52E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>Властивості</w:t>
      </w:r>
      <w:proofErr w:type="spellEnd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>перпендикулярних</w:t>
      </w:r>
      <w:proofErr w:type="spellEnd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sz w:val="28"/>
          <w:szCs w:val="28"/>
          <w:lang w:eastAsia="ru-RU"/>
        </w:rPr>
        <w:t>площин</w:t>
      </w:r>
      <w:proofErr w:type="spellEnd"/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Будь-яка</w:t>
      </w:r>
      <w:proofErr w:type="spellEnd"/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перпендикулярна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перетинає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перпендикулярних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прямих.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Наприклад</w:t>
      </w:r>
      <w:r w:rsidRPr="00AC52E6">
        <w:rPr>
          <w:rFonts w:ascii="Times New Roman" w:hAnsi="Times New Roman" w:cs="Times New Roman"/>
          <w:i/>
          <w:sz w:val="24"/>
          <w:szCs w:val="24"/>
          <w:u w:val="single"/>
          <w:lang w:val="uk-UA"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якщо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61925"/>
            <wp:effectExtent l="19050" t="0" r="0" b="0"/>
            <wp:docPr id="18" name="Рисунок 18" descr="http://zno.academia.in.ua/pluginfile.php/8354/mod_book/chapter/828/geometr_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no.academia.in.ua/pluginfile.php/8354/mod_book/chapter/828/geometr_32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то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9" name="Рисунок 19" descr="http://zno.academia.in.ua/pluginfile.php/8354/mod_book/chapter/828/geometr_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no.academia.in.ua/pluginfile.php/8354/mod_book/chapter/828/geometr_32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2. Якщо пряма, яка лежить в одній із двох перпендикулярних площин, перпендикулярна до лінії їх перетину, то вона перпендикулярна і до другої площини.</w:t>
      </w:r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Наприклад</w:t>
      </w:r>
      <w:r w:rsidRPr="00AC52E6">
        <w:rPr>
          <w:rFonts w:ascii="Times New Roman" w:hAnsi="Times New Roman" w:cs="Times New Roman"/>
          <w:i/>
          <w:sz w:val="24"/>
          <w:szCs w:val="24"/>
          <w:u w:val="single"/>
          <w:lang w:val="uk-UA"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якщо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152400"/>
            <wp:effectExtent l="19050" t="0" r="0" b="0"/>
            <wp:docPr id="20" name="Рисунок 20" descr="http://zno.academia.in.ua/pluginfile.php/8354/mod_book/chapter/828/geometr_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no.academia.in.ua/pluginfile.php/8354/mod_book/chapter/828/geometr_32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то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133350"/>
            <wp:effectExtent l="19050" t="0" r="9525" b="0"/>
            <wp:docPr id="21" name="Рисунок 21" descr="http://zno.academia.in.ua/pluginfile.php/8354/mod_book/chapter/828/geometr_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no.academia.in.ua/pluginfile.php/8354/mod_book/chapter/828/geometr_32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C52E6" w:rsidRDefault="00AC52E6" w:rsidP="00AC52E6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2872" w:rsidRPr="00AC52E6" w:rsidRDefault="00DC2872" w:rsidP="00AC52E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52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Кут між площинами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Кут між паралельними площинами вважається таким, що дорівнює нулю.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Кутом між площина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ми,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перетинаються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кут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площиною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яка перпендикулярна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перетину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61925"/>
            <wp:effectExtent l="0" t="0" r="0" b="0"/>
            <wp:docPr id="22" name="Рисунок 22" descr="http://zno.academia.in.ua/pluginfile.php/8354/mod_book/chapter/828/geometr_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no.academia.in.ua/pluginfile.php/8354/mod_book/chapter/828/geometr_3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то φ – кут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, 0°≤φ≤90°.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43075"/>
            <wp:effectExtent l="19050" t="0" r="0" b="0"/>
            <wp:docPr id="23" name="Рисунок 23" descr="http://zno.academia.in.ua/pluginfile.php/8354/mod_book/chapter/828/l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no.academia.in.ua/pluginfile.php/8354/mod_book/chapter/828/l2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Мал.7     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066800"/>
            <wp:effectExtent l="19050" t="0" r="0" b="0"/>
            <wp:docPr id="4" name="Рисунок 25" descr="http://zno.academia.in.ua/pluginfile.php/8354/mod_book/chapter/828/l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no.academia.in.ua/pluginfile.php/8354/mod_book/chapter/828/l2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Мал.8</w:t>
      </w:r>
    </w:p>
    <w:p w:rsidR="00AC52E6" w:rsidRDefault="00AC52E6" w:rsidP="00AC52E6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2872" w:rsidRPr="00AC52E6" w:rsidRDefault="00DC2872" w:rsidP="00AC52E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Відстані</w:t>
      </w:r>
      <w:proofErr w:type="spellEnd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просторі</w:t>
      </w:r>
      <w:proofErr w:type="spellEnd"/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точки до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опущеного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на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площину.</w:t>
      </w:r>
      <w:proofErr w:type="spellEnd"/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123825"/>
            <wp:effectExtent l="19050" t="0" r="0" b="0"/>
            <wp:docPr id="24" name="Рисунок 24" descr="http://zno.academia.in.ua/pluginfile.php/8354/mod_book/chapter/828/geometr_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no.academia.in.ua/pluginfile.php/8354/mod_book/chapter/828/geometr_32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ОА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α.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(Мал.8)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нулю.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опущеного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на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АО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143000"/>
            <wp:effectExtent l="19050" t="0" r="0" b="0"/>
            <wp:docPr id="26" name="Рисунок 26" descr="http://zno.academia.in.ua/pluginfile.php/8354/mod_book/chapter/828/l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no.academia.in.ua/pluginfile.php/8354/mod_book/chapter/828/l2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Мал.9   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09675"/>
            <wp:effectExtent l="19050" t="0" r="0" b="0"/>
            <wp:docPr id="31" name="Рисунок 27" descr="http://zno.academia.in.ua/pluginfile.php/8354/mod_book/chapter/828/l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no.academia.in.ua/pluginfile.php/8354/mod_book/chapter/828/l28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>Мал.10</w:t>
      </w:r>
    </w:p>
    <w:p w:rsidR="00AC52E6" w:rsidRDefault="00AC52E6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нулю.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паралельними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прями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будь-якої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довжині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 (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ізка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перпендикулярного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лежать на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АВ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прямими</w:t>
      </w:r>
      <w:proofErr w:type="spellEnd"/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(Мал.10)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паралельною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прямою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площиною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будь-якої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довжині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 (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ізка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перпендикулярного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один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кінець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прямій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АО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α.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66825"/>
            <wp:effectExtent l="19050" t="0" r="0" b="0"/>
            <wp:docPr id="28" name="Рисунок 28" descr="http://zno.academia.in.ua/pluginfile.php/8354/mod_book/chapter/828/l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no.academia.in.ua/pluginfile.php/8354/mod_book/chapter/828/l28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Мал.11     </w:t>
      </w: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95425"/>
            <wp:effectExtent l="19050" t="0" r="0" b="0"/>
            <wp:docPr id="32" name="Рисунок 29" descr="http://zno.academia.in.ua/pluginfile.php/8354/mod_book/chapter/828/l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no.academia.in.ua/pluginfile.php/8354/mod_book/chapter/828/l28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Мал.12</w:t>
      </w:r>
    </w:p>
    <w:p w:rsidR="00AC52E6" w:rsidRDefault="00AC52E6" w:rsidP="00AC52E6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паралельними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площинами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будь-яко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довжині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 (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ізка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перпендикулярного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лежать у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АВ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α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β.</w:t>
      </w:r>
      <w:r w:rsidRPr="00AC52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(Мал.12)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мимобіжними</w:t>
      </w:r>
      <w:proofErr w:type="spellEnd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прямими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перпендикуляра (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ізка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перпендикулярного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лежать на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прямих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паралельними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площинами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будь-якої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площини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проходить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другу</w:t>
      </w:r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пряму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паралельна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першій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2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Наприклад</w:t>
      </w:r>
      <w:proofErr w:type="spellEnd"/>
      <w:r w:rsidRPr="00AC52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АВ –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прямими</w:t>
      </w:r>
      <w:proofErr w:type="spellEnd"/>
      <w:proofErr w:type="gram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2E6">
        <w:rPr>
          <w:rFonts w:ascii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C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5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95425"/>
            <wp:effectExtent l="19050" t="0" r="0" b="0"/>
            <wp:docPr id="30" name="Рисунок 30" descr="http://zno.academia.in.ua/pluginfile.php/8354/mod_book/chapter/828/l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no.academia.in.ua/pluginfile.php/8354/mod_book/chapter/828/l28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72" w:rsidRPr="00AC52E6" w:rsidRDefault="00DC2872" w:rsidP="00AC52E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tooltip="Previous: 1. Кут між прямою та площиною.  Перпендикуляр до площини. Теорема про три перпендикуляри" w:history="1">
        <w:r w:rsidRPr="00AC52E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alt="Previous: 1. Кут між прямою та площиною.  Перпендикуляр до площини. Теорема про три перпендикуляри" href="http://zno.academia.in.ua/mod/book/view.php?id=3208&amp;chapterid=827" title="&quot;Previous: 1. Кут між прямою та площиною.  Перпендикуляр до площини. Теорема про три перпендикуляри&quot;" style="width:24pt;height:24pt" o:button="t"/>
          </w:pict>
        </w:r>
      </w:hyperlink>
    </w:p>
    <w:p w:rsidR="00DC2872" w:rsidRPr="00AC52E6" w:rsidRDefault="00AC52E6" w:rsidP="00AC52E6">
      <w:pPr>
        <w:pStyle w:val="a7"/>
        <w:rPr>
          <w:rFonts w:asciiTheme="majorHAnsi" w:hAnsiTheme="majorHAnsi" w:cs="Times New Roman"/>
          <w:b/>
          <w:i/>
          <w:color w:val="000000" w:themeColor="text1"/>
          <w:sz w:val="28"/>
          <w:szCs w:val="28"/>
          <w:lang w:val="uk-UA"/>
        </w:rPr>
      </w:pPr>
      <w:r w:rsidRPr="00AC52E6">
        <w:rPr>
          <w:rFonts w:asciiTheme="majorHAnsi" w:hAnsiTheme="majorHAnsi" w:cs="Times New Roman"/>
          <w:b/>
          <w:i/>
          <w:color w:val="000000" w:themeColor="text1"/>
          <w:sz w:val="28"/>
          <w:szCs w:val="28"/>
          <w:lang w:val="uk-UA"/>
        </w:rPr>
        <w:t>Виконати  завдання:</w:t>
      </w:r>
    </w:p>
    <w:p w:rsidR="00AC52E6" w:rsidRPr="00AC52E6" w:rsidRDefault="00AC52E6" w:rsidP="00AC52E6">
      <w:pPr>
        <w:pStyle w:val="a7"/>
        <w:numPr>
          <w:ilvl w:val="0"/>
          <w:numId w:val="3"/>
        </w:numPr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Основи трапеції дорівнюють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11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 і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4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см, а діагоналі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 xml:space="preserve"> 9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 і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12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см. Знайдіть площу трапеції, в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см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vertAlign w:val="superscript"/>
          <w:lang w:val="uk-UA"/>
        </w:rPr>
        <w:t>2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 xml:space="preserve"> 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>.</w:t>
      </w:r>
    </w:p>
    <w:p w:rsidR="00AC52E6" w:rsidRPr="00AC52E6" w:rsidRDefault="00AC52E6" w:rsidP="00AC52E6">
      <w:pPr>
        <w:pStyle w:val="a7"/>
        <w:ind w:left="720"/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lang w:val="uk-UA"/>
        </w:rPr>
      </w:pPr>
    </w:p>
    <w:p w:rsidR="00AC52E6" w:rsidRPr="00AC52E6" w:rsidRDefault="00AC52E6" w:rsidP="00AC52E6">
      <w:pPr>
        <w:pStyle w:val="a7"/>
        <w:numPr>
          <w:ilvl w:val="0"/>
          <w:numId w:val="3"/>
        </w:numPr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У </w:t>
      </w:r>
      <w:hyperlink r:id="rId29" w:tgtFrame="_blank" w:history="1">
        <w:r w:rsidRPr="00AC52E6">
          <w:rPr>
            <w:rStyle w:val="a9"/>
            <w:rFonts w:asciiTheme="majorHAnsi" w:hAnsiTheme="majorHAnsi"/>
            <w:bCs/>
            <w:color w:val="000000" w:themeColor="text1"/>
            <w:sz w:val="28"/>
            <w:szCs w:val="28"/>
            <w:u w:val="none"/>
            <w:lang w:val="uk-UA"/>
          </w:rPr>
          <w:t>рівнобічній трапеції</w:t>
        </w:r>
      </w:hyperlink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діагональ є бісектрисою гострого кута і ділить середню лінію трапеції на відрізки довжиною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 xml:space="preserve">6 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см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і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12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см.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Обчисліть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периметр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трапеції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, у </w:t>
      </w:r>
      <w:proofErr w:type="gram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см</w:t>
      </w:r>
      <w:proofErr w:type="gram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.</w:t>
      </w:r>
    </w:p>
    <w:p w:rsidR="00AC52E6" w:rsidRPr="00AC52E6" w:rsidRDefault="00AC52E6" w:rsidP="00AC52E6">
      <w:pPr>
        <w:pStyle w:val="a7"/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lang w:val="uk-UA"/>
        </w:rPr>
      </w:pPr>
    </w:p>
    <w:p w:rsidR="00AC52E6" w:rsidRPr="00AC52E6" w:rsidRDefault="00AC52E6" w:rsidP="00AC52E6">
      <w:pPr>
        <w:pStyle w:val="a7"/>
        <w:numPr>
          <w:ilvl w:val="0"/>
          <w:numId w:val="3"/>
        </w:numPr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Основи рівнобедреної трапеції дорівнюють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6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 і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2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см, а площа трапеції дорівнює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  <w:lang w:val="uk-UA"/>
        </w:rPr>
        <w:t>8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 xml:space="preserve"> см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vertAlign w:val="superscript"/>
          <w:lang w:val="uk-UA"/>
        </w:rPr>
        <w:t>2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  <w:lang w:val="uk-UA"/>
        </w:rPr>
        <w:t>. Знайдіть гострий кут трапеції, у градусах.</w:t>
      </w:r>
    </w:p>
    <w:p w:rsidR="00AC52E6" w:rsidRPr="00AC52E6" w:rsidRDefault="00AC52E6" w:rsidP="00AC52E6">
      <w:pPr>
        <w:pStyle w:val="a7"/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lang w:val="uk-UA"/>
        </w:rPr>
      </w:pPr>
    </w:p>
    <w:p w:rsidR="00AC52E6" w:rsidRPr="00AC52E6" w:rsidRDefault="00AC52E6" w:rsidP="00AC52E6">
      <w:pPr>
        <w:pStyle w:val="a7"/>
        <w:numPr>
          <w:ilvl w:val="0"/>
          <w:numId w:val="3"/>
        </w:numPr>
        <w:rPr>
          <w:rStyle w:val="ff3"/>
          <w:rFonts w:asciiTheme="majorHAnsi" w:hAnsiTheme="majorHAnsi" w:cs="Times New Roman"/>
          <w:color w:val="000000" w:themeColor="text1"/>
          <w:sz w:val="28"/>
          <w:szCs w:val="28"/>
          <w:lang w:val="uk-UA"/>
        </w:rPr>
      </w:pP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Через точку</w:t>
      </w:r>
      <w:proofErr w:type="gram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О</w:t>
      </w:r>
      <w:proofErr w:type="gram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, точку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перетину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діагоналей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квадрата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АВСD,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проведено перпендикуляр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 xml:space="preserve">МО 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до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його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площини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Відомо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що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А</w:t>
      </w:r>
      <w:proofErr w:type="gramStart"/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D</w:t>
      </w:r>
      <w:proofErr w:type="gramEnd"/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 xml:space="preserve"> = 8.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Знайдіть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відстань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між</w:t>
      </w:r>
      <w:proofErr w:type="spellEnd"/>
      <w:proofErr w:type="gram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прямими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АВ</w:t>
      </w:r>
    </w:p>
    <w:p w:rsidR="00AC52E6" w:rsidRPr="00AC52E6" w:rsidRDefault="00AC52E6" w:rsidP="00AC52E6">
      <w:pPr>
        <w:pStyle w:val="a7"/>
        <w:rPr>
          <w:rStyle w:val="ff3"/>
          <w:rFonts w:asciiTheme="majorHAnsi" w:hAnsiTheme="majorHAnsi" w:cs="Times New Roman"/>
          <w:color w:val="000000" w:themeColor="text1"/>
          <w:sz w:val="28"/>
          <w:szCs w:val="28"/>
          <w:lang w:val="uk-UA"/>
        </w:rPr>
      </w:pPr>
    </w:p>
    <w:p w:rsidR="00DC2872" w:rsidRPr="00AC52E6" w:rsidRDefault="00AC52E6" w:rsidP="00AC52E6">
      <w:pPr>
        <w:pStyle w:val="a7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8"/>
          <w:szCs w:val="28"/>
          <w:lang w:val="uk-UA"/>
        </w:rPr>
      </w:pP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Двогранний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кут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дорівнює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45°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. Задано точку на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одній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із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граней кута.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Відстань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від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цієї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точки до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другої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грані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кута </w:t>
      </w:r>
      <w:r w:rsidRPr="00AC52E6">
        <w:rPr>
          <w:rStyle w:val="ff3"/>
          <w:rFonts w:asciiTheme="majorHAnsi" w:hAnsiTheme="majorHAnsi"/>
          <w:bCs/>
          <w:color w:val="000000" w:themeColor="text1"/>
          <w:sz w:val="28"/>
          <w:szCs w:val="28"/>
        </w:rPr>
        <w:t>12</w:t>
      </w:r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см.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Знайдіть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відстань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від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заданої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точки до ребра </w:t>
      </w:r>
      <w:proofErr w:type="spellStart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>двогранного</w:t>
      </w:r>
      <w:proofErr w:type="spellEnd"/>
      <w:r w:rsidRPr="00AC52E6">
        <w:rPr>
          <w:rStyle w:val="a8"/>
          <w:rFonts w:asciiTheme="majorHAnsi" w:hAnsiTheme="majorHAnsi"/>
          <w:b w:val="0"/>
          <w:color w:val="000000" w:themeColor="text1"/>
          <w:sz w:val="28"/>
          <w:szCs w:val="28"/>
        </w:rPr>
        <w:t xml:space="preserve"> кута.</w:t>
      </w:r>
    </w:p>
    <w:p w:rsidR="008B02D8" w:rsidRPr="008B02D8" w:rsidRDefault="008B02D8" w:rsidP="008B02D8">
      <w:pPr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lastRenderedPageBreak/>
        <w:t>Задача 1.</w:t>
      </w: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М</w:t>
      </w:r>
    </w:p>
    <w:p w:rsidR="008B02D8" w:rsidRPr="0073019F" w:rsidRDefault="000E085A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E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flip:y;z-index:251661312;visibility:visible" from="153pt,1.95pt" to="153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"/>
        </w:pict>
      </w:r>
      <w:r w:rsidRPr="000E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2336;visibility:visible" from="153pt,1.95pt" to="270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"/>
        </w:pict>
      </w:r>
      <w:r w:rsidRPr="000E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x;z-index:251663360;visibility:visible" from="108pt,1.95pt" to="153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"/>
        </w:pict>
      </w:r>
      <w:r w:rsidRPr="000E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0" style="position:absolute;left:0;text-align:left;z-index:251664384;visibility:visible" from="153pt,1.95pt" to="22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"/>
        </w:pict>
      </w: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</w:p>
    <w:p w:rsidR="008B02D8" w:rsidRPr="0073019F" w:rsidRDefault="000E085A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E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" o:spid="_x0000_s1026" type="#_x0000_t7" style="position:absolute;left:0;text-align:left;margin-left:108pt;margin-top:2.5pt;width:16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" adj="5900"/>
        </w:pict>
      </w: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С                                     В</w:t>
      </w: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АВС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прямокутник, М</w:t>
      </w:r>
      <w:r w:rsidRPr="007301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73019F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60" w:dyaOrig="280">
          <v:shape id="_x0000_i1025" type="#_x0000_t75" style="width:12.75pt;height:14.25pt" o:ole="">
            <v:imagedata r:id="rId30" o:title=""/>
          </v:shape>
          <o:OLEObject Type="Embed" ProgID="Equation.3" ShapeID="_x0000_i1025" DrawAspect="Content" ObjectID="_1646759568" r:id="rId31"/>
        </w:object>
      </w: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(АВС). Доведіть, що</w:t>
      </w: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(МВС)</w:t>
      </w:r>
      <w:r w:rsidRPr="0073019F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60" w:dyaOrig="280">
          <v:shape id="_x0000_i1026" type="#_x0000_t75" style="width:12.75pt;height:14.25pt" o:ole="">
            <v:imagedata r:id="rId30" o:title=""/>
          </v:shape>
          <o:OLEObject Type="Embed" ProgID="Equation.3" ShapeID="_x0000_i1026" DrawAspect="Content" ObjectID="_1646759569" r:id="rId32"/>
        </w:object>
      </w:r>
      <w:r w:rsidRPr="00730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(МС).</w:t>
      </w:r>
    </w:p>
    <w:p w:rsidR="00DB2DDE" w:rsidRDefault="00DB2DDE" w:rsidP="00D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B2DDE" w:rsidRDefault="00DB2DDE" w:rsidP="00D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2D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Задача 2. 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прямокутній трапеції 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ABCD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бічні сторони дорівнюють </w:t>
      </w:r>
      <w:r w:rsidRPr="00DB2DD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24 см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DB2DD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25 см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більша діагональ 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BD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 бісектрисою прямого кута. Із вершини тупого кута С до площини трапеції проведено перпендикуляр СМ довжиною </w:t>
      </w:r>
      <w:r w:rsidRPr="0073019F">
        <w:rPr>
          <w:rFonts w:ascii="Times New Roman" w:eastAsia="Times New Roman" w:hAnsi="Times New Roman" w:cs="Times New Roman"/>
          <w:position w:val="-8"/>
          <w:sz w:val="28"/>
          <w:szCs w:val="24"/>
          <w:lang w:val="uk-UA" w:eastAsia="ru-RU"/>
        </w:rPr>
        <w:object w:dxaOrig="600" w:dyaOrig="360">
          <v:shape id="_x0000_i1027" type="#_x0000_t75" style="width:30pt;height:18pt" o:ole="">
            <v:imagedata r:id="rId33" o:title=""/>
          </v:shape>
          <o:OLEObject Type="Embed" ProgID="Equation.3" ShapeID="_x0000_i1027" DrawAspect="Content" ObjectID="_1646759570" r:id="rId34"/>
        </w:object>
      </w:r>
      <w:r w:rsidRPr="00DB2DD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см</w:t>
      </w:r>
      <w:r w:rsidRPr="00DB2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Знайдіть відстань від точки М до вершини А.</w:t>
      </w:r>
    </w:p>
    <w:p w:rsidR="00DB2DDE" w:rsidRDefault="00DB2DDE" w:rsidP="00DB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2DDE" w:rsidRPr="00DB2DDE" w:rsidRDefault="00DB2DDE" w:rsidP="00DB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D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3.   ТЕСТ</w:t>
      </w:r>
    </w:p>
    <w:p w:rsidR="00DB2DDE" w:rsidRPr="008A2BB8" w:rsidRDefault="00DB2DDE" w:rsidP="00DB2DD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Відстань від точки М до всіх сторін квадрату дорівнює 13 см. Знайдіть відстань від точки М до площини квадрата, якщо сторона квадрата дорівнює 10 см.</w:t>
      </w:r>
    </w:p>
    <w:p w:rsidR="00DB2DDE" w:rsidRDefault="00DB2DDE" w:rsidP="00DB2D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8 см;        б) 11 см;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в) 12 см;      г) 14 см;        д) 15 см</w:t>
      </w:r>
    </w:p>
    <w:p w:rsidR="00DB2DDE" w:rsidRPr="008A2BB8" w:rsidRDefault="00DB2DDE" w:rsidP="00DB2D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2DDE" w:rsidRPr="003D44DD" w:rsidRDefault="00DB2DDE" w:rsidP="00DB2DD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Відстань від точки до двох перпендикулярних площин дорівнює </w:t>
      </w:r>
      <w:r w:rsidRPr="003D44DD">
        <w:rPr>
          <w:rFonts w:ascii="Times New Roman" w:hAnsi="Times New Roman"/>
          <w:position w:val="-6"/>
          <w:sz w:val="28"/>
          <w:szCs w:val="28"/>
          <w:lang w:val="uk-UA"/>
        </w:rPr>
        <w:object w:dxaOrig="499" w:dyaOrig="340">
          <v:shape id="_x0000_i1028" type="#_x0000_t75" style="width:24.75pt;height:17.25pt" o:ole="">
            <v:imagedata r:id="rId35" o:title=""/>
          </v:shape>
          <o:OLEObject Type="Embed" ProgID="Equation.3" ShapeID="_x0000_i1028" DrawAspect="Content" ObjectID="_1646759571" r:id="rId36"/>
        </w:object>
      </w:r>
      <w:r>
        <w:rPr>
          <w:rFonts w:ascii="Times New Roman" w:hAnsi="Times New Roman"/>
          <w:sz w:val="28"/>
          <w:szCs w:val="28"/>
          <w:lang w:val="uk-UA"/>
        </w:rPr>
        <w:t>см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 Знайдіть відстань від цієї точки до прямої перетину цих площин</w:t>
      </w:r>
    </w:p>
    <w:p w:rsidR="00DB2DDE" w:rsidRDefault="00DB2DDE" w:rsidP="00DB2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7F48">
        <w:rPr>
          <w:rFonts w:ascii="Times New Roman" w:hAnsi="Times New Roman"/>
          <w:sz w:val="28"/>
          <w:szCs w:val="28"/>
          <w:lang w:val="uk-UA"/>
        </w:rPr>
        <w:t xml:space="preserve">а)  </w:t>
      </w:r>
      <w:r>
        <w:rPr>
          <w:rFonts w:ascii="Times New Roman" w:hAnsi="Times New Roman"/>
          <w:sz w:val="28"/>
          <w:szCs w:val="28"/>
          <w:lang w:val="uk-UA"/>
        </w:rPr>
        <w:t>6 см;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7F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4,5 см;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7F48">
        <w:rPr>
          <w:rFonts w:ascii="Times New Roman" w:hAnsi="Times New Roman"/>
          <w:sz w:val="28"/>
          <w:szCs w:val="28"/>
          <w:lang w:val="uk-UA"/>
        </w:rPr>
        <w:tab/>
        <w:t xml:space="preserve">    в) </w:t>
      </w:r>
      <w:r>
        <w:rPr>
          <w:rFonts w:ascii="Times New Roman" w:hAnsi="Times New Roman"/>
          <w:sz w:val="28"/>
          <w:szCs w:val="28"/>
          <w:lang w:val="uk-UA"/>
        </w:rPr>
        <w:t>3 см;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г)  </w:t>
      </w:r>
      <w:r>
        <w:rPr>
          <w:rFonts w:ascii="Times New Roman" w:hAnsi="Times New Roman"/>
          <w:sz w:val="28"/>
          <w:szCs w:val="28"/>
          <w:lang w:val="uk-UA"/>
        </w:rPr>
        <w:t>8 см;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7F48">
        <w:rPr>
          <w:rFonts w:ascii="Times New Roman" w:hAnsi="Times New Roman"/>
          <w:sz w:val="28"/>
          <w:szCs w:val="28"/>
          <w:lang w:val="uk-UA"/>
        </w:rPr>
        <w:tab/>
        <w:t xml:space="preserve">   д)</w:t>
      </w:r>
      <w:r>
        <w:rPr>
          <w:rFonts w:ascii="Times New Roman" w:hAnsi="Times New Roman"/>
          <w:sz w:val="28"/>
          <w:szCs w:val="28"/>
          <w:lang w:val="uk-UA"/>
        </w:rPr>
        <w:t xml:space="preserve"> 4 см.</w:t>
      </w:r>
    </w:p>
    <w:p w:rsidR="00DB2DDE" w:rsidRPr="00AD7F48" w:rsidRDefault="00DB2DDE" w:rsidP="00DB2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DDE" w:rsidRPr="003D44DD" w:rsidRDefault="00DB2DDE" w:rsidP="00DB2DD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заданої точки до площини проведено перпендикуляр та похилу. Довжина перпендикуляра дорівнює проекції похилої, Знайти кут між перпендикуляром та похилою.</w:t>
      </w:r>
    </w:p>
    <w:p w:rsidR="00DB2DDE" w:rsidRPr="00AD7F48" w:rsidRDefault="00DB2DDE" w:rsidP="00DB2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7F48">
        <w:rPr>
          <w:rFonts w:ascii="Times New Roman" w:hAnsi="Times New Roman"/>
          <w:sz w:val="28"/>
          <w:szCs w:val="28"/>
          <w:lang w:val="uk-UA"/>
        </w:rPr>
        <w:t xml:space="preserve">а)  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7F48">
        <w:rPr>
          <w:rFonts w:ascii="Times New Roman" w:hAnsi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7F48">
        <w:rPr>
          <w:rFonts w:ascii="Times New Roman" w:hAnsi="Times New Roman"/>
          <w:sz w:val="28"/>
          <w:szCs w:val="28"/>
          <w:lang w:val="uk-UA"/>
        </w:rPr>
        <w:tab/>
        <w:t xml:space="preserve">    в) </w:t>
      </w:r>
      <w:r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   г)  </w:t>
      </w:r>
      <w:r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D7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7F48">
        <w:rPr>
          <w:rFonts w:ascii="Times New Roman" w:hAnsi="Times New Roman"/>
          <w:sz w:val="28"/>
          <w:szCs w:val="28"/>
          <w:lang w:val="uk-UA"/>
        </w:rPr>
        <w:tab/>
        <w:t xml:space="preserve">   д)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2DDE" w:rsidRPr="00DB2DDE" w:rsidRDefault="00DB2DDE" w:rsidP="00D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Pr="0073019F" w:rsidRDefault="008B02D8" w:rsidP="008B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02D8" w:rsidRDefault="008B02D8">
      <w:pPr>
        <w:rPr>
          <w:lang w:val="uk-UA"/>
        </w:rPr>
      </w:pPr>
    </w:p>
    <w:p w:rsidR="00542603" w:rsidRDefault="00542603">
      <w:pPr>
        <w:rPr>
          <w:lang w:val="uk-UA"/>
        </w:rPr>
      </w:pPr>
    </w:p>
    <w:p w:rsidR="00542603" w:rsidRDefault="00542603">
      <w:pPr>
        <w:rPr>
          <w:lang w:val="uk-UA"/>
        </w:rPr>
      </w:pPr>
    </w:p>
    <w:p w:rsidR="00542603" w:rsidRDefault="00542603">
      <w:pPr>
        <w:rPr>
          <w:lang w:val="uk-UA"/>
        </w:rPr>
      </w:pPr>
    </w:p>
    <w:p w:rsidR="00542603" w:rsidRDefault="00542603">
      <w:pPr>
        <w:rPr>
          <w:lang w:val="uk-UA"/>
        </w:rPr>
      </w:pPr>
    </w:p>
    <w:p w:rsidR="00542603" w:rsidRDefault="00542603">
      <w:pPr>
        <w:rPr>
          <w:lang w:val="uk-UA"/>
        </w:rPr>
      </w:pPr>
    </w:p>
    <w:p w:rsidR="00542603" w:rsidRDefault="00542603">
      <w:pPr>
        <w:rPr>
          <w:lang w:val="uk-UA"/>
        </w:rPr>
      </w:pPr>
    </w:p>
    <w:p w:rsidR="00542603" w:rsidRPr="00C27ADE" w:rsidRDefault="00542603" w:rsidP="00542603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542603">
        <w:rPr>
          <w:rFonts w:asciiTheme="majorHAnsi" w:hAnsiTheme="majorHAnsi"/>
          <w:b/>
          <w:sz w:val="36"/>
          <w:szCs w:val="36"/>
          <w:lang w:val="uk-UA"/>
        </w:rPr>
        <w:lastRenderedPageBreak/>
        <w:t xml:space="preserve">Завдання для </w:t>
      </w:r>
      <w:proofErr w:type="spellStart"/>
      <w:r w:rsidRPr="00542603">
        <w:rPr>
          <w:rFonts w:asciiTheme="majorHAnsi" w:hAnsiTheme="majorHAnsi"/>
          <w:b/>
          <w:sz w:val="36"/>
          <w:szCs w:val="36"/>
          <w:lang w:val="uk-UA"/>
        </w:rPr>
        <w:t>розв’</w:t>
      </w:r>
      <w:r w:rsidRPr="00542603">
        <w:rPr>
          <w:rFonts w:asciiTheme="majorHAnsi" w:hAnsiTheme="majorHAnsi"/>
          <w:b/>
          <w:sz w:val="36"/>
          <w:szCs w:val="36"/>
        </w:rPr>
        <w:t>язання</w:t>
      </w:r>
      <w:proofErr w:type="spellEnd"/>
      <w:r w:rsidRPr="00542603">
        <w:rPr>
          <w:rFonts w:asciiTheme="majorHAnsi" w:hAnsiTheme="majorHAnsi"/>
          <w:b/>
          <w:sz w:val="36"/>
          <w:szCs w:val="36"/>
        </w:rPr>
        <w:t xml:space="preserve"> для </w:t>
      </w:r>
      <w:proofErr w:type="spellStart"/>
      <w:r w:rsidRPr="00542603">
        <w:rPr>
          <w:rFonts w:asciiTheme="majorHAnsi" w:hAnsiTheme="majorHAnsi"/>
          <w:b/>
          <w:sz w:val="36"/>
          <w:szCs w:val="36"/>
        </w:rPr>
        <w:t>групи</w:t>
      </w:r>
      <w:proofErr w:type="spellEnd"/>
      <w:r w:rsidRPr="00542603">
        <w:rPr>
          <w:rFonts w:asciiTheme="majorHAnsi" w:hAnsiTheme="majorHAnsi"/>
          <w:b/>
          <w:sz w:val="36"/>
          <w:szCs w:val="36"/>
        </w:rPr>
        <w:t xml:space="preserve"> ВШП-18</w:t>
      </w:r>
      <w:r w:rsidR="00C27ADE">
        <w:rPr>
          <w:rFonts w:asciiTheme="majorHAnsi" w:hAnsiTheme="majorHAnsi"/>
          <w:b/>
          <w:sz w:val="36"/>
          <w:szCs w:val="36"/>
          <w:lang w:val="uk-UA"/>
        </w:rPr>
        <w:t xml:space="preserve"> та ВШП-17</w:t>
      </w:r>
    </w:p>
    <w:p w:rsidR="00542603" w:rsidRPr="00C27ADE" w:rsidRDefault="00542603" w:rsidP="00542603">
      <w:pPr>
        <w:pStyle w:val="a3"/>
        <w:numPr>
          <w:ilvl w:val="0"/>
          <w:numId w:val="4"/>
        </w:numPr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27ADE">
        <w:rPr>
          <w:rStyle w:val="a8"/>
          <w:rFonts w:ascii="Times New Roman" w:hAnsi="Times New Roman"/>
          <w:b w:val="0"/>
          <w:sz w:val="28"/>
          <w:szCs w:val="28"/>
          <w:lang w:val="uk-UA"/>
        </w:rPr>
        <w:t xml:space="preserve">Обчисліть довжину меншої діагоналі прямої призми, в основі якої ромб із стороною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6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м та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гострим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кутом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60°.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Висота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призми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8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м.</w:t>
      </w:r>
    </w:p>
    <w:p w:rsidR="00542603" w:rsidRPr="00C27ADE" w:rsidRDefault="00542603" w:rsidP="00542603">
      <w:pPr>
        <w:pStyle w:val="a3"/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542603" w:rsidRPr="00C27ADE" w:rsidRDefault="00542603" w:rsidP="00542603">
      <w:pPr>
        <w:pStyle w:val="a3"/>
        <w:numPr>
          <w:ilvl w:val="0"/>
          <w:numId w:val="4"/>
        </w:numPr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основі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прямої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призми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лежить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р</w:t>
      </w:r>
      <w:proofErr w:type="gramEnd"/>
      <w:r w:rsidRPr="00C27ADE">
        <w:rPr>
          <w:rStyle w:val="a8"/>
          <w:rFonts w:ascii="Times New Roman" w:hAnsi="Times New Roman"/>
          <w:b w:val="0"/>
          <w:sz w:val="28"/>
          <w:szCs w:val="28"/>
        </w:rPr>
        <w:t>івнобічна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трапеція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з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бічною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стороною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5см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та основами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 xml:space="preserve">4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10 см.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Бічне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ребро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призми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-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10 см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Обчисліть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площу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повної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поверхні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призми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C27ADE" w:rsidRPr="00C27ADE" w:rsidRDefault="00C27ADE" w:rsidP="00C27ADE">
      <w:pPr>
        <w:pStyle w:val="a3"/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C27ADE" w:rsidRPr="00C27ADE" w:rsidRDefault="00C27ADE" w:rsidP="00C27ADE">
      <w:pPr>
        <w:pStyle w:val="a3"/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542603" w:rsidRPr="00C27ADE" w:rsidRDefault="00542603" w:rsidP="00542603">
      <w:pPr>
        <w:pStyle w:val="a3"/>
        <w:numPr>
          <w:ilvl w:val="0"/>
          <w:numId w:val="4"/>
        </w:numPr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27ADE">
        <w:rPr>
          <w:rStyle w:val="a8"/>
          <w:rFonts w:ascii="Times New Roman" w:hAnsi="Times New Roman"/>
          <w:b w:val="0"/>
          <w:sz w:val="28"/>
          <w:szCs w:val="28"/>
        </w:rPr>
        <w:t>Задано точку</w:t>
      </w:r>
      <w:proofErr w:type="gram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А</w:t>
      </w:r>
      <w:proofErr w:type="gramEnd"/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(-1; 2; 3)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Укажіть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координати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точки,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симетричної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точц</w:t>
      </w:r>
      <w:proofErr w:type="gram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А</w:t>
      </w:r>
      <w:proofErr w:type="gram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відносно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площини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ху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542603" w:rsidRPr="00C27ADE" w:rsidRDefault="00542603" w:rsidP="00542603">
      <w:pPr>
        <w:pStyle w:val="a3"/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542603" w:rsidRPr="00C27ADE" w:rsidRDefault="00542603" w:rsidP="00542603">
      <w:pPr>
        <w:pStyle w:val="a3"/>
        <w:numPr>
          <w:ilvl w:val="0"/>
          <w:numId w:val="4"/>
        </w:numPr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просторі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задані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точки</w:t>
      </w:r>
      <w:proofErr w:type="gram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А</w:t>
      </w:r>
      <w:proofErr w:type="gramEnd"/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(2;3;- 5)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М(1;-1;2).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Знайдіть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координати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точки</w:t>
      </w:r>
      <w:proofErr w:type="gram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, яка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симетрична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точці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А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відносно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точки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М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542603" w:rsidRPr="00C27ADE" w:rsidRDefault="00542603" w:rsidP="00542603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542603" w:rsidRPr="00C27ADE" w:rsidRDefault="00542603" w:rsidP="00542603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Площі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граней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прямокутного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паралелепіпеда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дорівнюють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20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см ,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24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см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і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7ADE">
        <w:rPr>
          <w:rStyle w:val="ff3"/>
          <w:rFonts w:ascii="Times New Roman" w:hAnsi="Times New Roman"/>
          <w:b/>
          <w:bCs/>
          <w:sz w:val="28"/>
          <w:szCs w:val="28"/>
        </w:rPr>
        <w:t>30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см</w:t>
      </w:r>
      <w:proofErr w:type="gram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Знайдіть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об'єм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7ADE">
        <w:rPr>
          <w:rStyle w:val="a8"/>
          <w:rFonts w:ascii="Times New Roman" w:hAnsi="Times New Roman"/>
          <w:b w:val="0"/>
          <w:sz w:val="28"/>
          <w:szCs w:val="28"/>
        </w:rPr>
        <w:t>паралелепіпеда</w:t>
      </w:r>
      <w:proofErr w:type="spellEnd"/>
      <w:r w:rsidRPr="00C27ADE">
        <w:rPr>
          <w:rStyle w:val="a8"/>
          <w:rFonts w:ascii="Times New Roman" w:hAnsi="Times New Roman"/>
          <w:b w:val="0"/>
          <w:sz w:val="28"/>
          <w:szCs w:val="28"/>
        </w:rPr>
        <w:t>, у см</w:t>
      </w:r>
      <w:r w:rsidRPr="00C27ADE">
        <w:rPr>
          <w:rStyle w:val="a8"/>
          <w:rFonts w:ascii="Times New Roman" w:hAnsi="Times New Roman"/>
          <w:b w:val="0"/>
          <w:sz w:val="28"/>
          <w:szCs w:val="28"/>
          <w:vertAlign w:val="superscript"/>
        </w:rPr>
        <w:t>3</w:t>
      </w:r>
      <w:r w:rsidRPr="00C27ADE">
        <w:rPr>
          <w:rStyle w:val="a8"/>
          <w:rFonts w:ascii="Times New Roman" w:hAnsi="Times New Roman"/>
          <w:b w:val="0"/>
          <w:sz w:val="28"/>
          <w:szCs w:val="28"/>
        </w:rPr>
        <w:t xml:space="preserve"> .</w:t>
      </w:r>
    </w:p>
    <w:sectPr w:rsidR="00542603" w:rsidRPr="00C27ADE" w:rsidSect="008B02D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B0E"/>
    <w:multiLevelType w:val="hybridMultilevel"/>
    <w:tmpl w:val="554EE3CE"/>
    <w:lvl w:ilvl="0" w:tplc="D9AE9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55"/>
    <w:multiLevelType w:val="hybridMultilevel"/>
    <w:tmpl w:val="32264874"/>
    <w:lvl w:ilvl="0" w:tplc="0FD00F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4F2B"/>
    <w:multiLevelType w:val="hybridMultilevel"/>
    <w:tmpl w:val="0AEA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F12DC"/>
    <w:multiLevelType w:val="hybridMultilevel"/>
    <w:tmpl w:val="F56CEA04"/>
    <w:lvl w:ilvl="0" w:tplc="990C1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D8"/>
    <w:rsid w:val="000E085A"/>
    <w:rsid w:val="00515470"/>
    <w:rsid w:val="00542603"/>
    <w:rsid w:val="008B02D8"/>
    <w:rsid w:val="00AC52E6"/>
    <w:rsid w:val="00C27ADE"/>
    <w:rsid w:val="00DB2DDE"/>
    <w:rsid w:val="00DC2872"/>
    <w:rsid w:val="00E6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0F"/>
  </w:style>
  <w:style w:type="paragraph" w:styleId="3">
    <w:name w:val="heading 3"/>
    <w:basedOn w:val="a"/>
    <w:link w:val="30"/>
    <w:uiPriority w:val="9"/>
    <w:qFormat/>
    <w:rsid w:val="00DC2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C2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52E6"/>
    <w:pPr>
      <w:spacing w:after="0" w:line="240" w:lineRule="auto"/>
    </w:pPr>
  </w:style>
  <w:style w:type="character" w:styleId="a8">
    <w:name w:val="Strong"/>
    <w:basedOn w:val="a0"/>
    <w:uiPriority w:val="22"/>
    <w:qFormat/>
    <w:rsid w:val="00AC52E6"/>
    <w:rPr>
      <w:b/>
      <w:bCs/>
    </w:rPr>
  </w:style>
  <w:style w:type="character" w:customStyle="1" w:styleId="ff3">
    <w:name w:val="ff3"/>
    <w:basedOn w:val="a0"/>
    <w:rsid w:val="00AC52E6"/>
  </w:style>
  <w:style w:type="character" w:styleId="a9">
    <w:name w:val="Hyperlink"/>
    <w:basedOn w:val="a0"/>
    <w:uiPriority w:val="99"/>
    <w:semiHidden/>
    <w:unhideWhenUsed/>
    <w:rsid w:val="00AC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hyperlink" Target="https://yukhym.com/uk/geometriya/ploshcha-trapetsij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oleObject" Target="embeddings/oleObject2.bin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zno.academia.in.ua/mod/book/view.php?id=3208&amp;chapterid=827" TargetMode="External"/><Relationship Id="rId36" Type="http://schemas.openxmlformats.org/officeDocument/2006/relationships/oleObject" Target="embeddings/oleObject4.bin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4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2020-03-20T17:41:00Z</cp:lastPrinted>
  <dcterms:created xsi:type="dcterms:W3CDTF">2020-03-20T17:25:00Z</dcterms:created>
  <dcterms:modified xsi:type="dcterms:W3CDTF">2020-03-26T18:26:00Z</dcterms:modified>
</cp:coreProperties>
</file>